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305B77" w:rsidRDefault="00F43482">
      <w:pPr>
        <w:jc w:val="center"/>
        <w:rPr>
          <w:b/>
          <w:u w:val="single"/>
        </w:rPr>
      </w:pPr>
      <w:r>
        <w:rPr>
          <w:b/>
          <w:u w:val="single"/>
        </w:rPr>
        <w:t>GIUDIZI L2 CLASSE SECONDA</w:t>
      </w:r>
    </w:p>
    <w:p w14:paraId="00000002" w14:textId="77777777" w:rsidR="00305B77" w:rsidRDefault="00305B77">
      <w:pPr>
        <w:jc w:val="center"/>
        <w:rPr>
          <w:b/>
          <w:u w:val="single"/>
        </w:rPr>
      </w:pPr>
    </w:p>
    <w:p w14:paraId="00000003" w14:textId="77777777" w:rsidR="00305B77" w:rsidRDefault="00305B77">
      <w:pPr>
        <w:jc w:val="center"/>
        <w:rPr>
          <w:b/>
          <w:u w:val="single"/>
        </w:rPr>
        <w:sectPr w:rsidR="00305B77">
          <w:pgSz w:w="11906" w:h="16838"/>
          <w:pgMar w:top="1134" w:right="1134" w:bottom="1134" w:left="1134" w:header="0" w:footer="0" w:gutter="0"/>
          <w:pgNumType w:start="1"/>
          <w:cols w:space="720"/>
        </w:sectPr>
      </w:pPr>
    </w:p>
    <w:p w14:paraId="00000004" w14:textId="77777777" w:rsidR="00305B77" w:rsidRDefault="00F434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Ottimo</w:t>
      </w:r>
      <w:r>
        <w:rPr>
          <w:color w:val="000000"/>
        </w:rPr>
        <w:t xml:space="preserve">: L’alunno ascolta e comprende istruzioni, domande e brevi frasi con grande facilità, rispondendo in modo corretto e rapido. Usa espressioni e frasi semplici per stabilire contatti e descrivere oggetti, persone o luoghi familiari con chiarezza. Legge e comprende brevi frasi, individuando facilmente nomi conosciuti, e scrive parole e semplici frasi con accuratezza. </w:t>
      </w:r>
      <w:r>
        <w:rPr>
          <w:i/>
          <w:color w:val="000000"/>
        </w:rPr>
        <w:t>Dimostra un’eccellente continuità nell’impegno, partecipando con regolarità e costanza, e lavora in modo completamente autonomo, affrontando comp</w:t>
      </w:r>
      <w:r>
        <w:rPr>
          <w:i/>
          <w:color w:val="000000"/>
        </w:rPr>
        <w:t>iti e attività senza necessità di assistenza.</w:t>
      </w:r>
    </w:p>
    <w:p w14:paraId="00000005" w14:textId="77777777" w:rsidR="00305B77" w:rsidRDefault="00F434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Distinto</w:t>
      </w:r>
      <w:r>
        <w:rPr>
          <w:color w:val="000000"/>
        </w:rPr>
        <w:t xml:space="preserve">: L’alunno ascolta e comprende istruzioni, domande e brevi frasi con poche difficoltà e risponde in modo corretto. Utilizza espressioni semplici per stabilire contatti e descrivere elementi familiari, con sicurezza e minimi errori. Legge e comprende brevi frasi, individuando le informazioni principali, e scrive parole e frasi semplici in modo chiaro. </w:t>
      </w:r>
      <w:r>
        <w:rPr>
          <w:i/>
          <w:color w:val="000000"/>
        </w:rPr>
        <w:t>Mantiene una buona continuità nell’impegno, partecipando regolarmente, e dimostra una buona autonomia, richiedendo solo un supporto limitato per le attività pi</w:t>
      </w:r>
      <w:r>
        <w:rPr>
          <w:i/>
          <w:color w:val="000000"/>
        </w:rPr>
        <w:t>ù impegnative.</w:t>
      </w:r>
    </w:p>
    <w:p w14:paraId="00000006" w14:textId="77777777" w:rsidR="00305B77" w:rsidRDefault="00F434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Buono</w:t>
      </w:r>
      <w:r>
        <w:rPr>
          <w:color w:val="000000"/>
        </w:rPr>
        <w:t xml:space="preserve">: L’alunno raggiunge gli obiettivi prefissati, comprendendo istruzioni, domande e brevi frasi, anche se con necessità di qualche chiarimento. Usa espressioni e frasi brevi per stabilire contatti e descrivere oggetti e luoghi in modo adeguato. Legge e comprende frasi semplici, sebbene con lievi incertezze, e scrive parole ed espressioni con qualche imperfezione. </w:t>
      </w:r>
      <w:r>
        <w:rPr>
          <w:i/>
          <w:color w:val="000000"/>
        </w:rPr>
        <w:t>La continuità è regolare, sebbene talvolta presenti alcune interruzioni, e l’autonomia è discreta: lo studente riesce a lavorare indipendentemente s</w:t>
      </w:r>
      <w:r>
        <w:rPr>
          <w:i/>
          <w:color w:val="000000"/>
        </w:rPr>
        <w:t>u compiti semplici, ma necessita di guida in situazioni più complesse.</w:t>
      </w:r>
    </w:p>
    <w:p w14:paraId="00000007" w14:textId="77777777" w:rsidR="00305B77" w:rsidRDefault="00F434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Discreto</w:t>
      </w:r>
      <w:r>
        <w:rPr>
          <w:color w:val="000000"/>
        </w:rPr>
        <w:t xml:space="preserve">: L’alunno comprende solo parzialmente istruzioni e brevi frasi, mostrando difficoltà nell’ascolto e nella risposta. Utilizza frasi molto semplici per stabilire contatti, ma con errori frequenti e poca sicurezza. Legge testi brevi con difficoltà nel riconoscere informazioni note e scrive parole ed espressioni con limitazioni significative. </w:t>
      </w:r>
      <w:r>
        <w:rPr>
          <w:i/>
          <w:color w:val="000000"/>
        </w:rPr>
        <w:t>La continuità è variabile, alternando momenti di maggiore impegno a fasi di disattenzione, e l’autonomia è ridotta, richiedendo frequente supporto per completare i compit</w:t>
      </w:r>
      <w:r>
        <w:rPr>
          <w:i/>
          <w:color w:val="000000"/>
        </w:rPr>
        <w:t>i.</w:t>
      </w:r>
    </w:p>
    <w:p w14:paraId="00000008" w14:textId="77777777" w:rsidR="00305B77" w:rsidRDefault="00F434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Sufficiente</w:t>
      </w:r>
      <w:r>
        <w:rPr>
          <w:color w:val="000000"/>
        </w:rPr>
        <w:t xml:space="preserve">: L’alunno raggiunge i minimi degli obiettivi, comprendendo istruzioni e brevi frasi solo in modo parziale e con difficoltà. Usa espressioni molto limitate per stabilire contatti, con errori frequenti e mancanza di fluidità. Legge testi brevi con molta fatica e scrive parole ed espressioni essenziali solo con assistenza. </w:t>
      </w:r>
      <w:r>
        <w:rPr>
          <w:i/>
          <w:color w:val="000000"/>
        </w:rPr>
        <w:t>La continuità è discontinua, con partecipazione irregolare, e l’autonomia è molto bassa, richiedendo un costante intervento dell’insegnante.</w:t>
      </w:r>
    </w:p>
    <w:p w14:paraId="00000009" w14:textId="77777777" w:rsidR="00305B77" w:rsidRDefault="00F4348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Insufficiente</w:t>
      </w:r>
      <w:r>
        <w:rPr>
          <w:color w:val="000000"/>
        </w:rPr>
        <w:t xml:space="preserve">: L’alunno non raggiunge gli obiettivi prefissati. Mostra difficoltà significative nel comprendere istruzioni e brevi frasi e non riesce a utilizzare frasi adeguate </w:t>
      </w:r>
      <w:proofErr w:type="gramStart"/>
      <w:r>
        <w:rPr>
          <w:color w:val="000000"/>
        </w:rPr>
        <w:t>per</w:t>
      </w:r>
      <w:proofErr w:type="gramEnd"/>
      <w:r>
        <w:rPr>
          <w:color w:val="000000"/>
        </w:rPr>
        <w:t xml:space="preserve"> stabilire contatti o descrivere elementi familiari. Ha grandi difficoltà nella lettura di testi brevi e non riesce a scrivere nemmeno parole semplici senza assistenza completa. </w:t>
      </w:r>
      <w:r>
        <w:rPr>
          <w:i/>
          <w:color w:val="000000"/>
        </w:rPr>
        <w:t>La continuità è pressoché nulla, con partecipazione sporadica o assente, e l’autonomia è totalmente insufficiente, dipendendo completamente dal supporto esterno.</w:t>
      </w:r>
    </w:p>
    <w:p w14:paraId="0000000A" w14:textId="77777777" w:rsidR="00305B77" w:rsidRDefault="00305B77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0000"/>
        </w:rPr>
        <w:sectPr w:rsidR="00305B77">
          <w:type w:val="continuous"/>
          <w:pgSz w:w="11906" w:h="16838"/>
          <w:pgMar w:top="1134" w:right="1134" w:bottom="1134" w:left="1134" w:header="0" w:footer="0" w:gutter="0"/>
          <w:cols w:space="720"/>
        </w:sectPr>
      </w:pPr>
    </w:p>
    <w:p w14:paraId="0000000B" w14:textId="77777777" w:rsidR="00305B77" w:rsidRDefault="00305B77"/>
    <w:sectPr w:rsidR="00305B77">
      <w:type w:val="continuous"/>
      <w:pgSz w:w="11906" w:h="16838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A317E"/>
    <w:multiLevelType w:val="multilevel"/>
    <w:tmpl w:val="E242A10E"/>
    <w:lvl w:ilvl="0">
      <w:start w:val="1"/>
      <w:numFmt w:val="bullet"/>
      <w:lvlText w:val=""/>
      <w:lvlJc w:val="left"/>
      <w:pPr>
        <w:ind w:left="709" w:hanging="282"/>
      </w:pPr>
    </w:lvl>
    <w:lvl w:ilvl="1">
      <w:start w:val="1"/>
      <w:numFmt w:val="bullet"/>
      <w:lvlText w:val=""/>
      <w:lvlJc w:val="left"/>
      <w:pPr>
        <w:ind w:left="1418" w:hanging="282"/>
      </w:pPr>
    </w:lvl>
    <w:lvl w:ilvl="2">
      <w:start w:val="1"/>
      <w:numFmt w:val="bullet"/>
      <w:lvlText w:val=""/>
      <w:lvlJc w:val="left"/>
      <w:pPr>
        <w:ind w:left="2127" w:hanging="283"/>
      </w:pPr>
    </w:lvl>
    <w:lvl w:ilvl="3">
      <w:start w:val="1"/>
      <w:numFmt w:val="bullet"/>
      <w:lvlText w:val=""/>
      <w:lvlJc w:val="left"/>
      <w:pPr>
        <w:ind w:left="2836" w:hanging="283"/>
      </w:pPr>
    </w:lvl>
    <w:lvl w:ilvl="4">
      <w:start w:val="1"/>
      <w:numFmt w:val="bullet"/>
      <w:lvlText w:val=""/>
      <w:lvlJc w:val="left"/>
      <w:pPr>
        <w:ind w:left="3545" w:hanging="283"/>
      </w:pPr>
    </w:lvl>
    <w:lvl w:ilvl="5">
      <w:start w:val="1"/>
      <w:numFmt w:val="bullet"/>
      <w:lvlText w:val=""/>
      <w:lvlJc w:val="left"/>
      <w:pPr>
        <w:ind w:left="4254" w:hanging="283"/>
      </w:pPr>
    </w:lvl>
    <w:lvl w:ilvl="6">
      <w:start w:val="1"/>
      <w:numFmt w:val="bullet"/>
      <w:lvlText w:val=""/>
      <w:lvlJc w:val="left"/>
      <w:pPr>
        <w:ind w:left="4963" w:hanging="283"/>
      </w:pPr>
    </w:lvl>
    <w:lvl w:ilvl="7">
      <w:start w:val="1"/>
      <w:numFmt w:val="bullet"/>
      <w:lvlText w:val=""/>
      <w:lvlJc w:val="left"/>
      <w:pPr>
        <w:ind w:left="5672" w:hanging="282"/>
      </w:pPr>
    </w:lvl>
    <w:lvl w:ilvl="8">
      <w:start w:val="1"/>
      <w:numFmt w:val="bullet"/>
      <w:lvlText w:val=""/>
      <w:lvlJc w:val="left"/>
      <w:pPr>
        <w:ind w:left="6381" w:hanging="282"/>
      </w:pPr>
    </w:lvl>
  </w:abstractNum>
  <w:num w:numId="1" w16cid:durableId="1394233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B77"/>
    <w:rsid w:val="00305B77"/>
    <w:rsid w:val="00AB4B70"/>
    <w:rsid w:val="00F4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D7E4D2-84D6-408A-A398-689DE7262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2025-03-21T02:34:00Z</dcterms:created>
  <dcterms:modified xsi:type="dcterms:W3CDTF">2025-03-21T02:34:00Z</dcterms:modified>
</cp:coreProperties>
</file>