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855F51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9A686B5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48AB742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8A508DC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4E51CE5E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366BBF3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7451DEA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1995C2C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371C65E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6ED401CD" w14:textId="77777777" w:rsidR="00967498" w:rsidRDefault="00103A2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OBIETTIVI SCHEDA DI VALUTAZIONE  di</w:t>
      </w:r>
    </w:p>
    <w:p w14:paraId="56561261" w14:textId="77777777" w:rsidR="00967498" w:rsidRDefault="00103A2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STORIA </w:t>
      </w:r>
      <w:r>
        <w:rPr>
          <w:rFonts w:ascii="Times New Roman" w:eastAsia="Times New Roman" w:hAnsi="Times New Roman" w:cs="Times New Roman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GEOGRAFIA</w:t>
      </w:r>
    </w:p>
    <w:p w14:paraId="3F0BE549" w14:textId="77777777" w:rsidR="00967498" w:rsidRDefault="00967498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667F763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D8A70F3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31BE7E7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09C69A7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B8DF240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F935F23" w14:textId="77777777" w:rsidR="00967498" w:rsidRDefault="00103A2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Gruppo di lavoro: </w:t>
      </w:r>
      <w:r>
        <w:rPr>
          <w:rFonts w:ascii="Times New Roman" w:eastAsia="Times New Roman" w:hAnsi="Times New Roman" w:cs="Times New Roman"/>
          <w:sz w:val="28"/>
          <w:szCs w:val="28"/>
        </w:rPr>
        <w:t>Laino Simona, Silvestri Angela, Amelio Rita, Dodaro Nellj, Petroni Maria,  Spinelli Marisa, Mattia Sonia, Fiorito Valeria, Coppola Maria Antonietta.</w:t>
      </w:r>
    </w:p>
    <w:p w14:paraId="73B58C0A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6CA6308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D45E612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D983B46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426B449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BDF35C7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D1EE44A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528D24A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A180779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6E37556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F194FE9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91B9E86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39D3E56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26D6A44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A92AAD0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7AFCDFF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4E7E80B5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61C8E1F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0852A74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3FBA9342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3B03333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9A91EC4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80E2D20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2E6225B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1C0CF1A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CD614AD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BE410D4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77668900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3A2CC19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77CA1BE" w14:textId="77777777" w:rsidR="00967498" w:rsidRDefault="00103A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PRIMA</w:t>
      </w:r>
    </w:p>
    <w:p w14:paraId="5355B483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9FAF22A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1036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4249"/>
        <w:gridCol w:w="2839"/>
      </w:tblGrid>
      <w:tr w:rsidR="00967498" w14:paraId="2558AC32" w14:textId="77777777">
        <w:tc>
          <w:tcPr>
            <w:tcW w:w="1550" w:type="dxa"/>
          </w:tcPr>
          <w:p w14:paraId="4B28F04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nqc7zxpxe3n6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7C9798E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49" w:type="dxa"/>
          </w:tcPr>
          <w:p w14:paraId="5ED1DB7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39" w:type="dxa"/>
          </w:tcPr>
          <w:p w14:paraId="33DC4BE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54BC8FAA" w14:textId="77777777">
        <w:tc>
          <w:tcPr>
            <w:tcW w:w="1550" w:type="dxa"/>
            <w:vMerge w:val="restart"/>
          </w:tcPr>
          <w:p w14:paraId="55D2B46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5EF29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8E30C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F2F20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3CC4C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656AB6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5FACB2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150D2F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4B9225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68608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4C79A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8E3EEB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B48827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C1253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BD3B58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STORIA</w:t>
            </w:r>
          </w:p>
        </w:tc>
        <w:tc>
          <w:tcPr>
            <w:tcW w:w="1723" w:type="dxa"/>
          </w:tcPr>
          <w:p w14:paraId="719A77A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49" w:type="dxa"/>
          </w:tcPr>
          <w:p w14:paraId="4DEE50CF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39" w:type="dxa"/>
            <w:vMerge w:val="restart"/>
          </w:tcPr>
          <w:p w14:paraId="4A9F061E" w14:textId="77777777" w:rsidR="00967498" w:rsidRDefault="00103A21">
            <w:pPr>
              <w:numPr>
                <w:ilvl w:val="0"/>
                <w:numId w:val="1"/>
              </w:numPr>
              <w:spacing w:line="256" w:lineRule="auto"/>
              <w:ind w:left="165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Individuare le tracce del passato e ricostruire esperienze vissute, personali e di classe, mediante fonti diverse.</w:t>
            </w:r>
          </w:p>
          <w:p w14:paraId="51BA7C79" w14:textId="77777777" w:rsidR="00967498" w:rsidRDefault="00103A21">
            <w:pPr>
              <w:numPr>
                <w:ilvl w:val="0"/>
                <w:numId w:val="1"/>
              </w:numPr>
              <w:spacing w:line="256" w:lineRule="auto"/>
              <w:ind w:left="165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Usare gli indicatori temporali (della successione, della contemporaneità, della ciclicità, del periodo) per raccontare le attività quotidiane e settimanali; orientarsi correttamente nelle temporalità della vita quotidiana.</w:t>
            </w:r>
          </w:p>
          <w:p w14:paraId="7A46040C" w14:textId="77777777" w:rsidR="00967498" w:rsidRDefault="00103A21">
            <w:pPr>
              <w:numPr>
                <w:ilvl w:val="0"/>
                <w:numId w:val="1"/>
              </w:numPr>
              <w:spacing w:line="256" w:lineRule="auto"/>
              <w:ind w:left="165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Raccontare le attività di un’esperienza vissuta, rispettando l’ordine cronologico e spaziale; rappresentare con disegni la successione e la contemporaneità delle attività svolte in un’esperienza vissuta. </w:t>
            </w:r>
          </w:p>
          <w:p w14:paraId="6B16353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05998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7DF188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0BDC13D3" w14:textId="77777777">
        <w:tc>
          <w:tcPr>
            <w:tcW w:w="1550" w:type="dxa"/>
            <w:vMerge/>
          </w:tcPr>
          <w:p w14:paraId="60E0556E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93A53A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49" w:type="dxa"/>
          </w:tcPr>
          <w:p w14:paraId="6DA7D65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39" w:type="dxa"/>
            <w:vMerge/>
          </w:tcPr>
          <w:p w14:paraId="5AD72CBC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7EAB6854" w14:textId="77777777">
        <w:tc>
          <w:tcPr>
            <w:tcW w:w="1550" w:type="dxa"/>
            <w:vMerge/>
          </w:tcPr>
          <w:p w14:paraId="14F12BDE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32CAF8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49" w:type="dxa"/>
          </w:tcPr>
          <w:p w14:paraId="64578E2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39" w:type="dxa"/>
            <w:vMerge/>
          </w:tcPr>
          <w:p w14:paraId="0DF4AD5C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4FA7ADEB" w14:textId="77777777">
        <w:tc>
          <w:tcPr>
            <w:tcW w:w="1550" w:type="dxa"/>
            <w:vMerge/>
          </w:tcPr>
          <w:p w14:paraId="10CE4A6A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55098D9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49" w:type="dxa"/>
          </w:tcPr>
          <w:p w14:paraId="6A88AAF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39" w:type="dxa"/>
            <w:vMerge/>
          </w:tcPr>
          <w:p w14:paraId="1813EE3F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65E73376" w14:textId="77777777">
        <w:tc>
          <w:tcPr>
            <w:tcW w:w="1550" w:type="dxa"/>
            <w:vMerge/>
          </w:tcPr>
          <w:p w14:paraId="6EC7F1B3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7905E5C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49" w:type="dxa"/>
          </w:tcPr>
          <w:p w14:paraId="4880AC7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39" w:type="dxa"/>
            <w:vMerge/>
          </w:tcPr>
          <w:p w14:paraId="0B6612AD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DDF6452" w14:textId="77777777">
        <w:tc>
          <w:tcPr>
            <w:tcW w:w="1550" w:type="dxa"/>
            <w:vMerge/>
          </w:tcPr>
          <w:p w14:paraId="71AE340B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430F85B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49" w:type="dxa"/>
          </w:tcPr>
          <w:p w14:paraId="4589200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39" w:type="dxa"/>
            <w:vMerge/>
          </w:tcPr>
          <w:p w14:paraId="389EC45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3E187D66" w14:textId="77777777" w:rsidR="00967498" w:rsidRDefault="00103A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SECONDA</w:t>
      </w:r>
    </w:p>
    <w:p w14:paraId="4C8F8334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8A930DE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0"/>
        <w:tblW w:w="1034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4249"/>
        <w:gridCol w:w="2821"/>
      </w:tblGrid>
      <w:tr w:rsidR="00967498" w14:paraId="2C13AFB2" w14:textId="77777777">
        <w:tc>
          <w:tcPr>
            <w:tcW w:w="1550" w:type="dxa"/>
          </w:tcPr>
          <w:p w14:paraId="4DC4795B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0570878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49" w:type="dxa"/>
          </w:tcPr>
          <w:p w14:paraId="490D10D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21" w:type="dxa"/>
          </w:tcPr>
          <w:p w14:paraId="154C52D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7F587580" w14:textId="77777777">
        <w:tc>
          <w:tcPr>
            <w:tcW w:w="1550" w:type="dxa"/>
            <w:vMerge w:val="restart"/>
          </w:tcPr>
          <w:p w14:paraId="0A47F71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5DFD6E6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743F45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501B60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B1E1B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C2D373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DAD38D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6A587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D178B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211055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2075E16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B1265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A19BCB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86986C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364796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914618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STORIA</w:t>
            </w:r>
          </w:p>
        </w:tc>
        <w:tc>
          <w:tcPr>
            <w:tcW w:w="1723" w:type="dxa"/>
          </w:tcPr>
          <w:p w14:paraId="403AE7F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49" w:type="dxa"/>
          </w:tcPr>
          <w:p w14:paraId="2EE232D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21" w:type="dxa"/>
            <w:vMerge w:val="restart"/>
          </w:tcPr>
          <w:p w14:paraId="36C46354" w14:textId="77777777" w:rsidR="00967498" w:rsidRDefault="00103A21">
            <w:pPr>
              <w:numPr>
                <w:ilvl w:val="0"/>
                <w:numId w:val="2"/>
              </w:numPr>
              <w:ind w:left="306" w:hanging="141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Individuare le tracce e usarle come fonti per produrre conoscenze sul proprio passato o ricostruire un evento</w:t>
            </w:r>
          </w:p>
          <w:p w14:paraId="27235A78" w14:textId="77777777" w:rsidR="00967498" w:rsidRDefault="00103A21">
            <w:pPr>
              <w:numPr>
                <w:ilvl w:val="0"/>
                <w:numId w:val="2"/>
              </w:numPr>
              <w:ind w:left="306" w:hanging="141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Conoscere l’uso e la funzione di strumenti convenzionali per la misurazione delle durate (linee del tempo, calendari, orologi); rilevare e rappresentare le durate di fenomeni diversi usando correttamente gli operatori temporali.</w:t>
            </w:r>
          </w:p>
          <w:p w14:paraId="125275FA" w14:textId="77777777" w:rsidR="00967498" w:rsidRDefault="00103A21">
            <w:pPr>
              <w:numPr>
                <w:ilvl w:val="0"/>
                <w:numId w:val="2"/>
              </w:numPr>
              <w:ind w:left="306" w:hanging="141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Riferire in modo semplice e coerente le conoscenze acquisite; rappresentare le conoscenze attraverso semplici testi scritti e schemi temporali.</w:t>
            </w:r>
          </w:p>
          <w:p w14:paraId="0084BD22" w14:textId="77777777" w:rsidR="00967498" w:rsidRDefault="00967498">
            <w:pPr>
              <w:ind w:left="30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6D3720BF" w14:textId="77777777">
        <w:tc>
          <w:tcPr>
            <w:tcW w:w="1550" w:type="dxa"/>
            <w:vMerge/>
          </w:tcPr>
          <w:p w14:paraId="7FA09985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4F2E8FF5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49" w:type="dxa"/>
          </w:tcPr>
          <w:p w14:paraId="4855819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21" w:type="dxa"/>
            <w:vMerge/>
          </w:tcPr>
          <w:p w14:paraId="13598B0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59AF4C99" w14:textId="77777777">
        <w:tc>
          <w:tcPr>
            <w:tcW w:w="1550" w:type="dxa"/>
            <w:vMerge/>
          </w:tcPr>
          <w:p w14:paraId="76F028BC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6579D1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49" w:type="dxa"/>
          </w:tcPr>
          <w:p w14:paraId="1A338C9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21" w:type="dxa"/>
            <w:vMerge/>
          </w:tcPr>
          <w:p w14:paraId="46A5976F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0EBA515" w14:textId="77777777">
        <w:tc>
          <w:tcPr>
            <w:tcW w:w="1550" w:type="dxa"/>
            <w:vMerge/>
          </w:tcPr>
          <w:p w14:paraId="351A6A2A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5167AC4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49" w:type="dxa"/>
          </w:tcPr>
          <w:p w14:paraId="114892D5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21" w:type="dxa"/>
            <w:vMerge/>
          </w:tcPr>
          <w:p w14:paraId="2835BEF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44F2E332" w14:textId="77777777">
        <w:tc>
          <w:tcPr>
            <w:tcW w:w="1550" w:type="dxa"/>
            <w:vMerge/>
          </w:tcPr>
          <w:p w14:paraId="5B28D591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48960BB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49" w:type="dxa"/>
          </w:tcPr>
          <w:p w14:paraId="3F4B745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21" w:type="dxa"/>
            <w:vMerge/>
          </w:tcPr>
          <w:p w14:paraId="4CBB352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1DCF409A" w14:textId="77777777">
        <w:tc>
          <w:tcPr>
            <w:tcW w:w="1550" w:type="dxa"/>
            <w:vMerge/>
          </w:tcPr>
          <w:p w14:paraId="3502E0B0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4A728C8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49" w:type="dxa"/>
          </w:tcPr>
          <w:p w14:paraId="27856FDB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21" w:type="dxa"/>
            <w:vMerge/>
          </w:tcPr>
          <w:p w14:paraId="4520FE7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32EE02DA" w14:textId="77777777" w:rsidR="00967498" w:rsidRDefault="00103A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TERZA</w:t>
      </w:r>
    </w:p>
    <w:p w14:paraId="6FF033CB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6CFFE156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1"/>
        <w:tblW w:w="1048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4249"/>
        <w:gridCol w:w="2963"/>
      </w:tblGrid>
      <w:tr w:rsidR="00967498" w14:paraId="1E513929" w14:textId="77777777">
        <w:tc>
          <w:tcPr>
            <w:tcW w:w="1550" w:type="dxa"/>
          </w:tcPr>
          <w:p w14:paraId="2F74A45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28D1807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49" w:type="dxa"/>
          </w:tcPr>
          <w:p w14:paraId="0839129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963" w:type="dxa"/>
          </w:tcPr>
          <w:p w14:paraId="108A224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0BEB8EEB" w14:textId="77777777">
        <w:tc>
          <w:tcPr>
            <w:tcW w:w="1550" w:type="dxa"/>
            <w:vMerge w:val="restart"/>
          </w:tcPr>
          <w:p w14:paraId="2D0AA50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6A9E5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14864E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54368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BCCAD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BF306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B042D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D00C71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E26B7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640765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2099CF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D8602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EE055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4F015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F4402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04ECDB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A360D37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STORIA</w:t>
            </w:r>
          </w:p>
        </w:tc>
        <w:tc>
          <w:tcPr>
            <w:tcW w:w="1723" w:type="dxa"/>
          </w:tcPr>
          <w:p w14:paraId="76A5D1D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49" w:type="dxa"/>
          </w:tcPr>
          <w:p w14:paraId="5271182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963" w:type="dxa"/>
            <w:vMerge w:val="restart"/>
          </w:tcPr>
          <w:p w14:paraId="57B8563A" w14:textId="77777777" w:rsidR="00967498" w:rsidRDefault="00103A21">
            <w:pPr>
              <w:numPr>
                <w:ilvl w:val="0"/>
                <w:numId w:val="3"/>
              </w:numPr>
              <w:ind w:left="448" w:hanging="283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Riconoscere e distinguere le varie fonti storiche; comprendere la funzione e l’uso degli strumenti convenzionali per la misurazione e la rappresentazione del tempo.</w:t>
            </w:r>
          </w:p>
          <w:p w14:paraId="55D0C28A" w14:textId="77777777" w:rsidR="00967498" w:rsidRDefault="00103A21">
            <w:pPr>
              <w:numPr>
                <w:ilvl w:val="0"/>
                <w:numId w:val="3"/>
              </w:numPr>
              <w:ind w:left="448" w:hanging="283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Conoscere le origini della terra, le ere geologiche e l’evoluzione della vita sulla Terra.</w:t>
            </w:r>
          </w:p>
          <w:p w14:paraId="44C40F4F" w14:textId="77777777" w:rsidR="00967498" w:rsidRDefault="00103A21">
            <w:pPr>
              <w:numPr>
                <w:ilvl w:val="0"/>
                <w:numId w:val="3"/>
              </w:numPr>
              <w:ind w:left="448" w:hanging="283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Conoscere l’evoluzione dell’uomo nella Preistoria.</w:t>
            </w:r>
          </w:p>
          <w:p w14:paraId="308C281C" w14:textId="77777777" w:rsidR="00967498" w:rsidRDefault="00103A21">
            <w:pPr>
              <w:numPr>
                <w:ilvl w:val="0"/>
                <w:numId w:val="3"/>
              </w:numPr>
              <w:ind w:left="448" w:hanging="283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Elaborare ed esporre le conoscenze storiche apprese utilizzando un lessico adeguato e coerente e rappresentare informazioni mediante mappe, schemi e semplici testi scritti.</w:t>
            </w:r>
          </w:p>
        </w:tc>
      </w:tr>
      <w:tr w:rsidR="00967498" w14:paraId="09066A26" w14:textId="77777777">
        <w:tc>
          <w:tcPr>
            <w:tcW w:w="1550" w:type="dxa"/>
            <w:vMerge/>
          </w:tcPr>
          <w:p w14:paraId="66D6918E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509AD9A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49" w:type="dxa"/>
          </w:tcPr>
          <w:p w14:paraId="5F9D29D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963" w:type="dxa"/>
            <w:vMerge/>
          </w:tcPr>
          <w:p w14:paraId="2B5C250F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7AE634A5" w14:textId="77777777">
        <w:tc>
          <w:tcPr>
            <w:tcW w:w="1550" w:type="dxa"/>
            <w:vMerge/>
          </w:tcPr>
          <w:p w14:paraId="5622E20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3464FE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49" w:type="dxa"/>
          </w:tcPr>
          <w:p w14:paraId="0B73581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963" w:type="dxa"/>
            <w:vMerge/>
          </w:tcPr>
          <w:p w14:paraId="630611D0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04C08373" w14:textId="77777777">
        <w:tc>
          <w:tcPr>
            <w:tcW w:w="1550" w:type="dxa"/>
            <w:vMerge/>
          </w:tcPr>
          <w:p w14:paraId="6C7EA735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51E1937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49" w:type="dxa"/>
          </w:tcPr>
          <w:p w14:paraId="55E315C5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963" w:type="dxa"/>
            <w:vMerge/>
          </w:tcPr>
          <w:p w14:paraId="03C702BB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82796EF" w14:textId="77777777">
        <w:tc>
          <w:tcPr>
            <w:tcW w:w="1550" w:type="dxa"/>
            <w:vMerge/>
          </w:tcPr>
          <w:p w14:paraId="687F7923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D5733E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49" w:type="dxa"/>
          </w:tcPr>
          <w:p w14:paraId="156F900C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963" w:type="dxa"/>
            <w:vMerge/>
          </w:tcPr>
          <w:p w14:paraId="73F5CF88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5AD1C222" w14:textId="77777777">
        <w:tc>
          <w:tcPr>
            <w:tcW w:w="1550" w:type="dxa"/>
            <w:vMerge/>
          </w:tcPr>
          <w:p w14:paraId="61D6127C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C8FF9B5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49" w:type="dxa"/>
          </w:tcPr>
          <w:p w14:paraId="6A6B8CB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963" w:type="dxa"/>
            <w:vMerge/>
          </w:tcPr>
          <w:p w14:paraId="3B021AFA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3C117FF9" w14:textId="77777777" w:rsidR="00967498" w:rsidRDefault="00103A21">
      <w:pPr>
        <w:tabs>
          <w:tab w:val="left" w:pos="126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QUARTA</w:t>
      </w:r>
    </w:p>
    <w:p w14:paraId="06674356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428EDF7B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2"/>
        <w:tblW w:w="1062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0"/>
        <w:gridCol w:w="1723"/>
        <w:gridCol w:w="4249"/>
        <w:gridCol w:w="3105"/>
      </w:tblGrid>
      <w:tr w:rsidR="00967498" w14:paraId="6FB1EA03" w14:textId="77777777">
        <w:tc>
          <w:tcPr>
            <w:tcW w:w="1550" w:type="dxa"/>
          </w:tcPr>
          <w:p w14:paraId="7E20561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3993731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49" w:type="dxa"/>
          </w:tcPr>
          <w:p w14:paraId="68B419B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3105" w:type="dxa"/>
          </w:tcPr>
          <w:p w14:paraId="604C71A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5AD10B13" w14:textId="77777777">
        <w:tc>
          <w:tcPr>
            <w:tcW w:w="1550" w:type="dxa"/>
            <w:vMerge w:val="restart"/>
          </w:tcPr>
          <w:p w14:paraId="176B721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003F57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2ED3A7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1E8A55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51C111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0C7797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F8B9E3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A41E24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93658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DAB1024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96E09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533AEF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ACC21F4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43F80E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3401FA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E0B942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D3E6186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30199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9535DE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E460D6E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STORIA</w:t>
            </w:r>
          </w:p>
        </w:tc>
        <w:tc>
          <w:tcPr>
            <w:tcW w:w="1723" w:type="dxa"/>
          </w:tcPr>
          <w:p w14:paraId="107E1CB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49" w:type="dxa"/>
          </w:tcPr>
          <w:p w14:paraId="5121482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3105" w:type="dxa"/>
            <w:vMerge w:val="restart"/>
          </w:tcPr>
          <w:p w14:paraId="04DA545E" w14:textId="77777777" w:rsidR="00967498" w:rsidRDefault="00103A21">
            <w:pPr>
              <w:numPr>
                <w:ilvl w:val="0"/>
                <w:numId w:val="4"/>
              </w:numPr>
              <w:ind w:left="165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Leggere le fonti storiche allo scopo di produrre informazioni su specifici aspetti di una civiltà o per ricostruire un fenomeno storico. </w:t>
            </w:r>
          </w:p>
          <w:p w14:paraId="46E35D36" w14:textId="77777777" w:rsidR="00967498" w:rsidRDefault="00103A21">
            <w:pPr>
              <w:numPr>
                <w:ilvl w:val="0"/>
                <w:numId w:val="4"/>
              </w:numPr>
              <w:ind w:left="165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Individuare e conoscere le caratteristiche peculiari delle civiltà dei grandi fiumi e le civiltà del Mar Mediterraneo ed utilizzare le conoscenze storiche per la costruzione e il confronto di quadri di civiltà.</w:t>
            </w:r>
          </w:p>
          <w:p w14:paraId="1B7BA9E6" w14:textId="77777777" w:rsidR="00967498" w:rsidRDefault="00103A21">
            <w:pPr>
              <w:numPr>
                <w:ilvl w:val="0"/>
                <w:numId w:val="4"/>
              </w:numPr>
              <w:ind w:left="165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Ricavare e produrre informazioni da grafici, tabelle, carte geo-storiche, reperti iconografici e sintetizzare e organizzare le informazioni in schemi e mappe.</w:t>
            </w:r>
          </w:p>
          <w:p w14:paraId="7231A8C1" w14:textId="77777777" w:rsidR="00967498" w:rsidRDefault="00103A21">
            <w:pPr>
              <w:numPr>
                <w:ilvl w:val="0"/>
                <w:numId w:val="4"/>
              </w:numPr>
              <w:ind w:left="165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Esporre con coerenza conoscenze e concetti appresi usando il linguaggio specifico della disciplina.</w:t>
            </w:r>
          </w:p>
          <w:p w14:paraId="7623E9E6" w14:textId="77777777" w:rsidR="00967498" w:rsidRDefault="00967498">
            <w:pPr>
              <w:ind w:left="72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1849360F" w14:textId="77777777">
        <w:tc>
          <w:tcPr>
            <w:tcW w:w="1550" w:type="dxa"/>
            <w:vMerge/>
          </w:tcPr>
          <w:p w14:paraId="20A2AEBF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C169CDF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49" w:type="dxa"/>
          </w:tcPr>
          <w:p w14:paraId="2A8CD56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3105" w:type="dxa"/>
            <w:vMerge/>
          </w:tcPr>
          <w:p w14:paraId="77E49C33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630AD2CD" w14:textId="77777777">
        <w:tc>
          <w:tcPr>
            <w:tcW w:w="1550" w:type="dxa"/>
            <w:vMerge/>
          </w:tcPr>
          <w:p w14:paraId="4BAB95B8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09B9D7F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49" w:type="dxa"/>
          </w:tcPr>
          <w:p w14:paraId="3CF5C8F5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3105" w:type="dxa"/>
            <w:vMerge/>
          </w:tcPr>
          <w:p w14:paraId="3C2B4535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26D2EED4" w14:textId="77777777">
        <w:tc>
          <w:tcPr>
            <w:tcW w:w="1550" w:type="dxa"/>
            <w:vMerge/>
          </w:tcPr>
          <w:p w14:paraId="3145E66E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1A5C94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49" w:type="dxa"/>
          </w:tcPr>
          <w:p w14:paraId="30276EE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3105" w:type="dxa"/>
            <w:vMerge/>
          </w:tcPr>
          <w:p w14:paraId="73D7548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1A4EAA8" w14:textId="77777777">
        <w:tc>
          <w:tcPr>
            <w:tcW w:w="1550" w:type="dxa"/>
            <w:vMerge/>
          </w:tcPr>
          <w:p w14:paraId="0520F397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5C2DA0A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49" w:type="dxa"/>
          </w:tcPr>
          <w:p w14:paraId="5D78F45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3105" w:type="dxa"/>
            <w:vMerge/>
          </w:tcPr>
          <w:p w14:paraId="0443A1DA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6F19E886" w14:textId="77777777">
        <w:tc>
          <w:tcPr>
            <w:tcW w:w="1550" w:type="dxa"/>
            <w:vMerge/>
          </w:tcPr>
          <w:p w14:paraId="1ECB0D4B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EC9BD0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49" w:type="dxa"/>
          </w:tcPr>
          <w:p w14:paraId="4C668E83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3105" w:type="dxa"/>
            <w:vMerge/>
          </w:tcPr>
          <w:p w14:paraId="15761BEC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FFA5AEF" w14:textId="77777777" w:rsidR="00967498" w:rsidRDefault="00103A21">
      <w:pPr>
        <w:tabs>
          <w:tab w:val="left" w:pos="888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QUINTA</w:t>
      </w:r>
    </w:p>
    <w:p w14:paraId="527F5F36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3"/>
        <w:tblW w:w="1062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55"/>
        <w:gridCol w:w="1842"/>
        <w:gridCol w:w="4253"/>
        <w:gridCol w:w="2977"/>
      </w:tblGrid>
      <w:tr w:rsidR="00967498" w14:paraId="76B8E318" w14:textId="77777777">
        <w:tc>
          <w:tcPr>
            <w:tcW w:w="1555" w:type="dxa"/>
          </w:tcPr>
          <w:p w14:paraId="7B74730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842" w:type="dxa"/>
          </w:tcPr>
          <w:p w14:paraId="3D6DE0A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53" w:type="dxa"/>
          </w:tcPr>
          <w:p w14:paraId="3B4F81E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977" w:type="dxa"/>
          </w:tcPr>
          <w:p w14:paraId="7436D5E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5CAFE8A0" w14:textId="77777777">
        <w:tc>
          <w:tcPr>
            <w:tcW w:w="1555" w:type="dxa"/>
            <w:vMerge w:val="restart"/>
          </w:tcPr>
          <w:p w14:paraId="2DED0A6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9B3EC0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6738D2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FA261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94514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FE82C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EC0DC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D9139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D227B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34B058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1FE8A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32D3BF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963334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DB2E084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25C0AD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0196AC4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21E10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0C2C54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15FDD1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STORIA</w:t>
            </w:r>
          </w:p>
          <w:p w14:paraId="45B72566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E22983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37425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2F9BA5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16E32D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A0FB0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9CC349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A0A129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F7727B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93C0FB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33D71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FCE7D1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FA2CED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3E64AD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D255E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435539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D35EF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3EF885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4E648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741AC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3384C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78B8C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B54996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8D135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A2C39D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B4A8C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6BBBDC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B6D1D5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40B717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60CBA6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158930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E0E6769" w14:textId="77777777" w:rsidR="00967498" w:rsidRDefault="00967498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39A2139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9D5753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FED37D" w14:textId="77777777" w:rsidR="00967498" w:rsidRDefault="0096749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47043CB3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53" w:type="dxa"/>
          </w:tcPr>
          <w:p w14:paraId="0899742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977" w:type="dxa"/>
            <w:vMerge w:val="restart"/>
          </w:tcPr>
          <w:p w14:paraId="02099679" w14:textId="77777777" w:rsidR="00967498" w:rsidRDefault="00967498">
            <w:pPr>
              <w:ind w:left="72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4DE4A11" w14:textId="77777777" w:rsidR="00967498" w:rsidRDefault="00103A21">
            <w:pPr>
              <w:numPr>
                <w:ilvl w:val="0"/>
                <w:numId w:val="5"/>
              </w:numPr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Produrre informazioni mediante fonti storiche diverse utili alla ricostruzione di un fenomeno storico.</w:t>
            </w:r>
          </w:p>
          <w:p w14:paraId="1ECC4B2B" w14:textId="77777777" w:rsidR="00967498" w:rsidRDefault="00103A21">
            <w:pPr>
              <w:numPr>
                <w:ilvl w:val="0"/>
                <w:numId w:val="5"/>
              </w:numPr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Individuare e conoscere le caratteristiche peculiari delle civiltà ed utilizzare le conoscenze storiche per la costruzione e il confronto di quadri di civiltà.</w:t>
            </w:r>
          </w:p>
          <w:p w14:paraId="1E6C64B3" w14:textId="77777777" w:rsidR="00967498" w:rsidRDefault="00103A21">
            <w:pPr>
              <w:numPr>
                <w:ilvl w:val="0"/>
                <w:numId w:val="5"/>
              </w:numPr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Esporre con coerenza conoscenze e concetti appresi usando il linguaggio specifico della disciplina.</w:t>
            </w:r>
          </w:p>
          <w:p w14:paraId="3F5FE3B8" w14:textId="77777777" w:rsidR="00967498" w:rsidRDefault="00103A21">
            <w:pPr>
              <w:numPr>
                <w:ilvl w:val="0"/>
                <w:numId w:val="5"/>
              </w:numPr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Elaborare in testi orali e scritti, schemi e mappe gli argomenti studiati.</w:t>
            </w:r>
          </w:p>
        </w:tc>
      </w:tr>
      <w:tr w:rsidR="00967498" w14:paraId="31B581D8" w14:textId="77777777">
        <w:tc>
          <w:tcPr>
            <w:tcW w:w="1555" w:type="dxa"/>
            <w:vMerge/>
          </w:tcPr>
          <w:p w14:paraId="637C39B5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2FBED11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53" w:type="dxa"/>
          </w:tcPr>
          <w:p w14:paraId="4667136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977" w:type="dxa"/>
            <w:vMerge/>
          </w:tcPr>
          <w:p w14:paraId="7B601FEB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A0E9CE4" w14:textId="77777777">
        <w:tc>
          <w:tcPr>
            <w:tcW w:w="1555" w:type="dxa"/>
            <w:vMerge/>
          </w:tcPr>
          <w:p w14:paraId="1B42FE88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742B70AF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53" w:type="dxa"/>
          </w:tcPr>
          <w:p w14:paraId="418EDC2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977" w:type="dxa"/>
            <w:vMerge/>
          </w:tcPr>
          <w:p w14:paraId="20A02094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53D93E1" w14:textId="77777777">
        <w:tc>
          <w:tcPr>
            <w:tcW w:w="1555" w:type="dxa"/>
            <w:vMerge/>
          </w:tcPr>
          <w:p w14:paraId="5DA5A97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37636E3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53" w:type="dxa"/>
          </w:tcPr>
          <w:p w14:paraId="7C87CCA1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977" w:type="dxa"/>
            <w:vMerge/>
          </w:tcPr>
          <w:p w14:paraId="00C2337B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B5819B9" w14:textId="77777777">
        <w:tc>
          <w:tcPr>
            <w:tcW w:w="1555" w:type="dxa"/>
            <w:vMerge/>
          </w:tcPr>
          <w:p w14:paraId="165F004D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559B359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53" w:type="dxa"/>
          </w:tcPr>
          <w:p w14:paraId="3E64D3F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977" w:type="dxa"/>
            <w:vMerge/>
          </w:tcPr>
          <w:p w14:paraId="3D24798E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5B0A43DF" w14:textId="77777777">
        <w:tc>
          <w:tcPr>
            <w:tcW w:w="1555" w:type="dxa"/>
            <w:vMerge/>
          </w:tcPr>
          <w:p w14:paraId="3DDF9F94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2" w:type="dxa"/>
          </w:tcPr>
          <w:p w14:paraId="46F9D4A5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53" w:type="dxa"/>
          </w:tcPr>
          <w:p w14:paraId="795F9CA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977" w:type="dxa"/>
            <w:vMerge/>
          </w:tcPr>
          <w:p w14:paraId="64097CEC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33DAAF8F" w14:textId="77777777" w:rsidR="00967498" w:rsidRDefault="00103A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PRIMA</w:t>
      </w:r>
    </w:p>
    <w:p w14:paraId="678DC9DA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4"/>
        <w:tblW w:w="1067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7"/>
        <w:gridCol w:w="1723"/>
        <w:gridCol w:w="4230"/>
        <w:gridCol w:w="3023"/>
      </w:tblGrid>
      <w:tr w:rsidR="00967498" w14:paraId="7D60C927" w14:textId="77777777">
        <w:tc>
          <w:tcPr>
            <w:tcW w:w="1697" w:type="dxa"/>
          </w:tcPr>
          <w:p w14:paraId="4585A64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3348FC3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30" w:type="dxa"/>
          </w:tcPr>
          <w:p w14:paraId="11FF83B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3023" w:type="dxa"/>
          </w:tcPr>
          <w:p w14:paraId="126D123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1EF1DBAD" w14:textId="77777777">
        <w:tc>
          <w:tcPr>
            <w:tcW w:w="1697" w:type="dxa"/>
            <w:vMerge w:val="restart"/>
          </w:tcPr>
          <w:p w14:paraId="0511E31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40CD6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315CF06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6B3FFC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67828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065E36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59252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1F3BD8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EBA0AB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3A6DF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69A7CB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FB06C3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E33BEE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230D1E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F28203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GEOGRAFIA</w:t>
            </w:r>
          </w:p>
        </w:tc>
        <w:tc>
          <w:tcPr>
            <w:tcW w:w="1723" w:type="dxa"/>
          </w:tcPr>
          <w:p w14:paraId="63726BC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30" w:type="dxa"/>
          </w:tcPr>
          <w:p w14:paraId="379EAFF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3023" w:type="dxa"/>
            <w:vMerge w:val="restart"/>
          </w:tcPr>
          <w:p w14:paraId="5DD0EF9E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-Muoversi ed orientarsi nello spazio fisico e rappresentato utilizzando correttamente gli indicatori topologici. </w:t>
            </w:r>
          </w:p>
          <w:p w14:paraId="33856148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-Conoscere gli elementi dello spazio vissuto e del territorio circostante mediante un approccio percettivo e l’osservazione diretta; conoscere la funzione di vari spazi e le connessioni esistenti tra loro.</w:t>
            </w:r>
          </w:p>
        </w:tc>
      </w:tr>
      <w:tr w:rsidR="00967498" w14:paraId="3C7CD698" w14:textId="77777777">
        <w:tc>
          <w:tcPr>
            <w:tcW w:w="1697" w:type="dxa"/>
            <w:vMerge/>
          </w:tcPr>
          <w:p w14:paraId="3F85517E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89419D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30" w:type="dxa"/>
          </w:tcPr>
          <w:p w14:paraId="64B09A2F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3023" w:type="dxa"/>
            <w:vMerge/>
          </w:tcPr>
          <w:p w14:paraId="6617DCC1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22A9B126" w14:textId="77777777">
        <w:tc>
          <w:tcPr>
            <w:tcW w:w="1697" w:type="dxa"/>
            <w:vMerge/>
          </w:tcPr>
          <w:p w14:paraId="1C415013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10A9ADF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30" w:type="dxa"/>
          </w:tcPr>
          <w:p w14:paraId="5884888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3023" w:type="dxa"/>
            <w:vMerge/>
          </w:tcPr>
          <w:p w14:paraId="6F76265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0548BF4A" w14:textId="77777777">
        <w:tc>
          <w:tcPr>
            <w:tcW w:w="1697" w:type="dxa"/>
            <w:vMerge/>
          </w:tcPr>
          <w:p w14:paraId="62FDB4AD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3A0941B1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30" w:type="dxa"/>
          </w:tcPr>
          <w:p w14:paraId="1029EBE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3023" w:type="dxa"/>
            <w:vMerge/>
          </w:tcPr>
          <w:p w14:paraId="334BFD7F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086AB10D" w14:textId="77777777">
        <w:tc>
          <w:tcPr>
            <w:tcW w:w="1697" w:type="dxa"/>
            <w:vMerge/>
          </w:tcPr>
          <w:p w14:paraId="52DF3EAB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5973F63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30" w:type="dxa"/>
          </w:tcPr>
          <w:p w14:paraId="50B9A2D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3023" w:type="dxa"/>
            <w:vMerge/>
          </w:tcPr>
          <w:p w14:paraId="7CA95D3C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069D2B97" w14:textId="77777777">
        <w:tc>
          <w:tcPr>
            <w:tcW w:w="1697" w:type="dxa"/>
            <w:vMerge/>
          </w:tcPr>
          <w:p w14:paraId="0016E2B8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90459A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30" w:type="dxa"/>
          </w:tcPr>
          <w:p w14:paraId="06F026F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3023" w:type="dxa"/>
            <w:vMerge/>
          </w:tcPr>
          <w:p w14:paraId="4613F4A5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69DF25B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467773C" w14:textId="77777777" w:rsidR="00967498" w:rsidRDefault="00103A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SECONDA</w:t>
      </w:r>
    </w:p>
    <w:p w14:paraId="1055FB09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1050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7"/>
        <w:gridCol w:w="1723"/>
        <w:gridCol w:w="4249"/>
        <w:gridCol w:w="2839"/>
      </w:tblGrid>
      <w:tr w:rsidR="00967498" w14:paraId="2AB09661" w14:textId="77777777">
        <w:tc>
          <w:tcPr>
            <w:tcW w:w="1697" w:type="dxa"/>
          </w:tcPr>
          <w:p w14:paraId="4D8C51A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1B243A4C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49" w:type="dxa"/>
          </w:tcPr>
          <w:p w14:paraId="57DD40E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39" w:type="dxa"/>
          </w:tcPr>
          <w:p w14:paraId="5E10198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4D05895F" w14:textId="77777777">
        <w:tc>
          <w:tcPr>
            <w:tcW w:w="1697" w:type="dxa"/>
            <w:vMerge w:val="restart"/>
          </w:tcPr>
          <w:p w14:paraId="5385D98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F63B0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4242A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6029C8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3B23C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D79EF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AFA739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3196D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A73940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02FB6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072977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729D19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5BCAD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E82046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CEFE33E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GEOGRAFIA</w:t>
            </w:r>
          </w:p>
        </w:tc>
        <w:tc>
          <w:tcPr>
            <w:tcW w:w="1723" w:type="dxa"/>
          </w:tcPr>
          <w:p w14:paraId="49EDBD1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49" w:type="dxa"/>
          </w:tcPr>
          <w:p w14:paraId="407B965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39" w:type="dxa"/>
            <w:vMerge w:val="restart"/>
          </w:tcPr>
          <w:p w14:paraId="60433490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-Riconoscere e utilizzare correttamente gli indicatori topologici; adottare punti di riferimento al fine di orientarsi nello spazio vissuto.</w:t>
            </w:r>
          </w:p>
          <w:p w14:paraId="0D44518E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Rappresentare graficamente oggetti osservati da differenti  punti di vista, osservare e rappresentare uno spazio in prospettiva verticale.</w:t>
            </w:r>
          </w:p>
          <w:p w14:paraId="10F974E1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-Individuare e descrivere gli elementi fisici e antropici che caratterizzano un paesaggio, conoscere il territorio circostante mediante un approccio percettivo e l’osservazione diretta.</w:t>
            </w:r>
          </w:p>
        </w:tc>
      </w:tr>
      <w:tr w:rsidR="00967498" w14:paraId="7FE78C37" w14:textId="77777777">
        <w:tc>
          <w:tcPr>
            <w:tcW w:w="1697" w:type="dxa"/>
            <w:vMerge/>
          </w:tcPr>
          <w:p w14:paraId="6873CCBD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3D82569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49" w:type="dxa"/>
          </w:tcPr>
          <w:p w14:paraId="4C408FDC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39" w:type="dxa"/>
            <w:vMerge/>
          </w:tcPr>
          <w:p w14:paraId="63DBBCD1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1474B8E2" w14:textId="77777777">
        <w:tc>
          <w:tcPr>
            <w:tcW w:w="1697" w:type="dxa"/>
            <w:vMerge/>
          </w:tcPr>
          <w:p w14:paraId="70FB2891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E5035F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49" w:type="dxa"/>
          </w:tcPr>
          <w:p w14:paraId="163419BB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39" w:type="dxa"/>
            <w:vMerge/>
          </w:tcPr>
          <w:p w14:paraId="67CBE74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6DE5B3C7" w14:textId="77777777">
        <w:tc>
          <w:tcPr>
            <w:tcW w:w="1697" w:type="dxa"/>
            <w:vMerge/>
          </w:tcPr>
          <w:p w14:paraId="5CE57604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9ED4EF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49" w:type="dxa"/>
          </w:tcPr>
          <w:p w14:paraId="4FFB5FE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39" w:type="dxa"/>
            <w:vMerge/>
          </w:tcPr>
          <w:p w14:paraId="799BED2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7A2806F" w14:textId="77777777">
        <w:tc>
          <w:tcPr>
            <w:tcW w:w="1697" w:type="dxa"/>
            <w:vMerge/>
          </w:tcPr>
          <w:p w14:paraId="202EC591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3D5E1149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49" w:type="dxa"/>
          </w:tcPr>
          <w:p w14:paraId="5CC9ED8B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39" w:type="dxa"/>
            <w:vMerge/>
          </w:tcPr>
          <w:p w14:paraId="49AAC70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4AD43EE6" w14:textId="77777777">
        <w:tc>
          <w:tcPr>
            <w:tcW w:w="1697" w:type="dxa"/>
            <w:vMerge/>
          </w:tcPr>
          <w:p w14:paraId="7025E5D5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8EF0F7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49" w:type="dxa"/>
          </w:tcPr>
          <w:p w14:paraId="0631487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39" w:type="dxa"/>
            <w:vMerge/>
          </w:tcPr>
          <w:p w14:paraId="2BB49C13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B7DC7A9" w14:textId="77777777" w:rsidR="00967498" w:rsidRDefault="0096749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3616A86" w14:textId="77777777" w:rsidR="00967498" w:rsidRDefault="00103A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TERZA</w:t>
      </w:r>
    </w:p>
    <w:p w14:paraId="3B405F23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F8E8DFE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6"/>
        <w:tblW w:w="1050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7"/>
        <w:gridCol w:w="1723"/>
        <w:gridCol w:w="4249"/>
        <w:gridCol w:w="2839"/>
      </w:tblGrid>
      <w:tr w:rsidR="00967498" w14:paraId="36D4F167" w14:textId="77777777">
        <w:tc>
          <w:tcPr>
            <w:tcW w:w="1697" w:type="dxa"/>
          </w:tcPr>
          <w:p w14:paraId="0AEA1FAB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52CDA728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49" w:type="dxa"/>
          </w:tcPr>
          <w:p w14:paraId="369280AC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39" w:type="dxa"/>
          </w:tcPr>
          <w:p w14:paraId="2D5F29D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16ACFEFA" w14:textId="77777777">
        <w:tc>
          <w:tcPr>
            <w:tcW w:w="1697" w:type="dxa"/>
            <w:vMerge w:val="restart"/>
          </w:tcPr>
          <w:p w14:paraId="223DBD2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58E7EF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6A9EF5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4F06F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CAF3F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EFE3A7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1520F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9DD59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D177DA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3C8FA4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5F58D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E0679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F378E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973113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E681AC9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GEOGRAFIA</w:t>
            </w:r>
          </w:p>
        </w:tc>
        <w:tc>
          <w:tcPr>
            <w:tcW w:w="1723" w:type="dxa"/>
          </w:tcPr>
          <w:p w14:paraId="1AD8668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49" w:type="dxa"/>
          </w:tcPr>
          <w:p w14:paraId="7AE1931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39" w:type="dxa"/>
            <w:vMerge w:val="restart"/>
          </w:tcPr>
          <w:p w14:paraId="3AD4E1F3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-Orientarsi nello spazio circostante  utilizzando i punti di riferimento, i punti cardinali e gli indicatori topologici. Riprodurre mappe di spazi noti rappresentandole  graficamente con scale di riduzione.</w:t>
            </w:r>
          </w:p>
          <w:p w14:paraId="13ED0637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Ricavare informazioni geografiche da diverse fonti ed esporre i contenuti con il linguaggio specifico della disciplina.</w:t>
            </w:r>
          </w:p>
          <w:p w14:paraId="071424C8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Conoscere il territorio circostante attraverso l’approccio percettivo e l’osservazione diretta. Individuare e descrivere gli elementi fisici e antropici che caratterizzano i paesaggi, </w:t>
            </w:r>
          </w:p>
          <w:p w14:paraId="2AD3B3FF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 attività umane praticate nei diversi ambienti e gli effetti legati ad esse.</w:t>
            </w:r>
          </w:p>
        </w:tc>
      </w:tr>
      <w:tr w:rsidR="00967498" w14:paraId="6D27B269" w14:textId="77777777">
        <w:tc>
          <w:tcPr>
            <w:tcW w:w="1697" w:type="dxa"/>
            <w:vMerge/>
          </w:tcPr>
          <w:p w14:paraId="05BE7F4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825CB6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49" w:type="dxa"/>
          </w:tcPr>
          <w:p w14:paraId="5CF98EA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39" w:type="dxa"/>
            <w:vMerge/>
          </w:tcPr>
          <w:p w14:paraId="6CE375B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0925193A" w14:textId="77777777">
        <w:tc>
          <w:tcPr>
            <w:tcW w:w="1697" w:type="dxa"/>
            <w:vMerge/>
          </w:tcPr>
          <w:p w14:paraId="26F46A8B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9A82ED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49" w:type="dxa"/>
          </w:tcPr>
          <w:p w14:paraId="1419A781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39" w:type="dxa"/>
            <w:vMerge/>
          </w:tcPr>
          <w:p w14:paraId="373BB89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16CA9A56" w14:textId="77777777">
        <w:tc>
          <w:tcPr>
            <w:tcW w:w="1697" w:type="dxa"/>
            <w:vMerge/>
          </w:tcPr>
          <w:p w14:paraId="6F458B87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5A06A27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49" w:type="dxa"/>
          </w:tcPr>
          <w:p w14:paraId="4B949DB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39" w:type="dxa"/>
            <w:vMerge/>
          </w:tcPr>
          <w:p w14:paraId="1F72EBBE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73AF43DE" w14:textId="77777777">
        <w:tc>
          <w:tcPr>
            <w:tcW w:w="1697" w:type="dxa"/>
            <w:vMerge/>
          </w:tcPr>
          <w:p w14:paraId="758FA590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22CF7ABA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49" w:type="dxa"/>
          </w:tcPr>
          <w:p w14:paraId="0CA3FD5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39" w:type="dxa"/>
            <w:vMerge/>
          </w:tcPr>
          <w:p w14:paraId="0A3A2522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68E78679" w14:textId="77777777">
        <w:tc>
          <w:tcPr>
            <w:tcW w:w="1697" w:type="dxa"/>
            <w:vMerge/>
          </w:tcPr>
          <w:p w14:paraId="25CB9688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0E5AB50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49" w:type="dxa"/>
          </w:tcPr>
          <w:p w14:paraId="48E07EC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39" w:type="dxa"/>
            <w:vMerge/>
          </w:tcPr>
          <w:p w14:paraId="676D587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51EC778" w14:textId="77777777" w:rsidR="00967498" w:rsidRDefault="00103A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QUARTA</w:t>
      </w:r>
    </w:p>
    <w:p w14:paraId="58D71591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7"/>
        <w:tblW w:w="1050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7"/>
        <w:gridCol w:w="1723"/>
        <w:gridCol w:w="4249"/>
        <w:gridCol w:w="2839"/>
      </w:tblGrid>
      <w:tr w:rsidR="00967498" w14:paraId="50DC9A55" w14:textId="77777777">
        <w:tc>
          <w:tcPr>
            <w:tcW w:w="1697" w:type="dxa"/>
          </w:tcPr>
          <w:p w14:paraId="4E6346BF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519DFCE1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49" w:type="dxa"/>
          </w:tcPr>
          <w:p w14:paraId="34FB285E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39" w:type="dxa"/>
          </w:tcPr>
          <w:p w14:paraId="224875D1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411EFEFB" w14:textId="77777777">
        <w:tc>
          <w:tcPr>
            <w:tcW w:w="1697" w:type="dxa"/>
            <w:vMerge w:val="restart"/>
          </w:tcPr>
          <w:p w14:paraId="3A198CB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3725A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BACA98C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9F141F0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77B96E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5A4D9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25FF3A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13E87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4C94AE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4AA86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2B4B4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F32CFF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11FC71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0E51AB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5FE60F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GEOGRAFIA</w:t>
            </w:r>
          </w:p>
        </w:tc>
        <w:tc>
          <w:tcPr>
            <w:tcW w:w="1723" w:type="dxa"/>
          </w:tcPr>
          <w:p w14:paraId="4209BE9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49" w:type="dxa"/>
          </w:tcPr>
          <w:p w14:paraId="0AE18B5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39" w:type="dxa"/>
            <w:vMerge w:val="restart"/>
          </w:tcPr>
          <w:p w14:paraId="09AB2BFA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Orientarsi utilizzando i punti cardinali, riconoscere la posizione del territorio d’appartenenza attraverso gli strumenti dell’osservazione indiretta.</w:t>
            </w:r>
          </w:p>
          <w:p w14:paraId="06C2BF1C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Interpretare carte geografiche di diversa scala per analizzare i fenomeni del territorio di appartenenza.</w:t>
            </w:r>
          </w:p>
          <w:p w14:paraId="782A4BDE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Organizzare le informazioni geografiche ed esporre</w:t>
            </w:r>
          </w:p>
          <w:p w14:paraId="09AD746B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 contenuti con il linguaggio specifico della disciplina.</w:t>
            </w:r>
          </w:p>
          <w:p w14:paraId="5E57EE95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Analizzare gli elementi fisici dei principali paesaggi italiani ed europei.</w:t>
            </w:r>
          </w:p>
          <w:p w14:paraId="6E68AF6E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Cogliere le relazioni tra elementi fisici e antropici dei diversi territori e le risorse presenti.</w:t>
            </w:r>
          </w:p>
        </w:tc>
      </w:tr>
      <w:tr w:rsidR="00967498" w14:paraId="5F271A69" w14:textId="77777777">
        <w:tc>
          <w:tcPr>
            <w:tcW w:w="1697" w:type="dxa"/>
            <w:vMerge/>
          </w:tcPr>
          <w:p w14:paraId="5D28ABF0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C58FE5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49" w:type="dxa"/>
          </w:tcPr>
          <w:p w14:paraId="7D221583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39" w:type="dxa"/>
            <w:vMerge/>
          </w:tcPr>
          <w:p w14:paraId="1FA02E90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56FF812A" w14:textId="77777777">
        <w:tc>
          <w:tcPr>
            <w:tcW w:w="1697" w:type="dxa"/>
            <w:vMerge/>
          </w:tcPr>
          <w:p w14:paraId="7A2D0EA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2D97F4B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49" w:type="dxa"/>
          </w:tcPr>
          <w:p w14:paraId="3993AE14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39" w:type="dxa"/>
            <w:vMerge/>
          </w:tcPr>
          <w:p w14:paraId="718A0570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4CCA5545" w14:textId="77777777">
        <w:tc>
          <w:tcPr>
            <w:tcW w:w="1697" w:type="dxa"/>
            <w:vMerge/>
          </w:tcPr>
          <w:p w14:paraId="230AFC41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77C14D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49" w:type="dxa"/>
          </w:tcPr>
          <w:p w14:paraId="6E386407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39" w:type="dxa"/>
            <w:vMerge/>
          </w:tcPr>
          <w:p w14:paraId="04625E5A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6512E8DC" w14:textId="77777777">
        <w:tc>
          <w:tcPr>
            <w:tcW w:w="1697" w:type="dxa"/>
            <w:vMerge/>
          </w:tcPr>
          <w:p w14:paraId="0936293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7DD7BABB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49" w:type="dxa"/>
          </w:tcPr>
          <w:p w14:paraId="5823880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39" w:type="dxa"/>
            <w:vMerge/>
          </w:tcPr>
          <w:p w14:paraId="66264431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3243AD0" w14:textId="77777777">
        <w:tc>
          <w:tcPr>
            <w:tcW w:w="1697" w:type="dxa"/>
            <w:vMerge/>
          </w:tcPr>
          <w:p w14:paraId="217C30B1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3464B7F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49" w:type="dxa"/>
          </w:tcPr>
          <w:p w14:paraId="16F1508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39" w:type="dxa"/>
            <w:vMerge/>
          </w:tcPr>
          <w:p w14:paraId="42AAF275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0FF0FBE8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AFCAB8E" w14:textId="77777777" w:rsidR="00967498" w:rsidRDefault="00103A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CLASSE QUINTA</w:t>
      </w:r>
    </w:p>
    <w:p w14:paraId="3A4E29DF" w14:textId="77777777" w:rsidR="00967498" w:rsidRDefault="0096749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8"/>
        <w:tblW w:w="1050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97"/>
        <w:gridCol w:w="1723"/>
        <w:gridCol w:w="4249"/>
        <w:gridCol w:w="2839"/>
      </w:tblGrid>
      <w:tr w:rsidR="00967498" w14:paraId="25F9DB06" w14:textId="77777777">
        <w:tc>
          <w:tcPr>
            <w:tcW w:w="1697" w:type="dxa"/>
          </w:tcPr>
          <w:p w14:paraId="63A92E3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DISCIPLINA</w:t>
            </w:r>
          </w:p>
        </w:tc>
        <w:tc>
          <w:tcPr>
            <w:tcW w:w="1723" w:type="dxa"/>
          </w:tcPr>
          <w:p w14:paraId="6C5E1A5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GIUDIZIO SINTETICO</w:t>
            </w:r>
          </w:p>
        </w:tc>
        <w:tc>
          <w:tcPr>
            <w:tcW w:w="4249" w:type="dxa"/>
          </w:tcPr>
          <w:p w14:paraId="712658B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GIUDIZIO DESCRITTIVO </w:t>
            </w:r>
          </w:p>
        </w:tc>
        <w:tc>
          <w:tcPr>
            <w:tcW w:w="2839" w:type="dxa"/>
          </w:tcPr>
          <w:p w14:paraId="672588B1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OBIETTIVI DI APPRENDIMENTO</w:t>
            </w:r>
          </w:p>
        </w:tc>
      </w:tr>
      <w:tr w:rsidR="00967498" w14:paraId="174125A1" w14:textId="77777777">
        <w:tc>
          <w:tcPr>
            <w:tcW w:w="1697" w:type="dxa"/>
            <w:vMerge w:val="restart"/>
          </w:tcPr>
          <w:p w14:paraId="7D543E28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3E1819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35377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D9E10F3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3FCF4A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A424AE4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C3FC459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55C7B06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7E87637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C0BD812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6D1E4D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30623E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1359825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1AC96A" w14:textId="77777777" w:rsidR="00967498" w:rsidRDefault="0096749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ADB8A9" w14:textId="77777777" w:rsidR="00967498" w:rsidRDefault="00103A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GEOGRAFIA</w:t>
            </w:r>
          </w:p>
        </w:tc>
        <w:tc>
          <w:tcPr>
            <w:tcW w:w="1723" w:type="dxa"/>
          </w:tcPr>
          <w:p w14:paraId="3991D402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OTTIMO</w:t>
            </w:r>
          </w:p>
        </w:tc>
        <w:tc>
          <w:tcPr>
            <w:tcW w:w="4249" w:type="dxa"/>
          </w:tcPr>
          <w:p w14:paraId="2A7F157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 e non proposte in precedenza. È in grado di utilizzare conoscenze, abilità e competenze per svolgere con continuità compiti e risolvere problemi, anche difficili, in modo originale e personale. Si esprime correttamente, con particolare proprietà di linguaggio, capacità critica e di argomentazione, in modalità adeguate al contesto.</w:t>
            </w:r>
          </w:p>
        </w:tc>
        <w:tc>
          <w:tcPr>
            <w:tcW w:w="2839" w:type="dxa"/>
            <w:vMerge w:val="restart"/>
          </w:tcPr>
          <w:p w14:paraId="686632D1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-Consolidare l’orientamento sulle carte geografiche  di diversa scala, utilizzando i punti cardinali, riconoscere la posizione delle diverse regioni amministrative,  localizzare sul planisfero e sul globo la posizione dell’Italia in Europa e nel mondo.</w:t>
            </w:r>
          </w:p>
          <w:p w14:paraId="33B8608E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Interpretare carte tematiche, grafici, repertori statistici relativi a indicatori socio-demografici ed economici dell’Italia.</w:t>
            </w:r>
          </w:p>
          <w:p w14:paraId="435CFF41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-Arricchire il linguaggio specifico della disciplina per esporre i contenuti.</w:t>
            </w:r>
          </w:p>
          <w:p w14:paraId="61B92805" w14:textId="77777777" w:rsidR="00967498" w:rsidRDefault="00103A2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-Acquisire il concetto di regione geografica (negli aspetti morfologici, climatici, storico-culturali ,linguistici, amministrativi), individuare problemi relativi alla tutela e valorizzazione del patrimonio naturale e culturale.</w:t>
            </w:r>
          </w:p>
        </w:tc>
      </w:tr>
      <w:tr w:rsidR="00967498" w14:paraId="3EBB5794" w14:textId="77777777">
        <w:tc>
          <w:tcPr>
            <w:tcW w:w="1697" w:type="dxa"/>
            <w:vMerge/>
          </w:tcPr>
          <w:p w14:paraId="394D54D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6BCEDFC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DISTINTO</w:t>
            </w:r>
          </w:p>
        </w:tc>
        <w:tc>
          <w:tcPr>
            <w:tcW w:w="4249" w:type="dxa"/>
          </w:tcPr>
          <w:p w14:paraId="7902BEA0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consapevolezza, riuscendo ad affrontare anche situazioni complesse. È in grado di utilizzare conoscenze, abilità e competenze per svolgere con continuità compiti e risolvere problemi anche difficili. Si esprime correttamente, con proprietà di linguaggio e capacità di argomentazione, in modalità adeguate al contesto.</w:t>
            </w:r>
          </w:p>
        </w:tc>
        <w:tc>
          <w:tcPr>
            <w:tcW w:w="2839" w:type="dxa"/>
            <w:vMerge/>
          </w:tcPr>
          <w:p w14:paraId="7957F768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714ED56F" w14:textId="77777777">
        <w:tc>
          <w:tcPr>
            <w:tcW w:w="1697" w:type="dxa"/>
            <w:vMerge/>
          </w:tcPr>
          <w:p w14:paraId="341B99EA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21EC74FC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BUONO</w:t>
            </w:r>
          </w:p>
        </w:tc>
        <w:tc>
          <w:tcPr>
            <w:tcW w:w="4249" w:type="dxa"/>
          </w:tcPr>
          <w:p w14:paraId="0750AC43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autonomia e consapevolezza. È in grado di utilizzare conoscenze, abilità e competenze per svolgere con continuità compiti e risolvere problemi. Si esprime correttamente, collegando le principali informazioni e usando un linguaggio adeguato al contesto.</w:t>
            </w:r>
          </w:p>
        </w:tc>
        <w:tc>
          <w:tcPr>
            <w:tcW w:w="2839" w:type="dxa"/>
            <w:vMerge/>
          </w:tcPr>
          <w:p w14:paraId="3CED291B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315B0561" w14:textId="77777777">
        <w:tc>
          <w:tcPr>
            <w:tcW w:w="1697" w:type="dxa"/>
            <w:vMerge/>
          </w:tcPr>
          <w:p w14:paraId="785F015A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6FC3C79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DISCRETO</w:t>
            </w:r>
          </w:p>
        </w:tc>
        <w:tc>
          <w:tcPr>
            <w:tcW w:w="4249" w:type="dxa"/>
          </w:tcPr>
          <w:p w14:paraId="44CDBDDB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e porta a termine le attività con parziale autonomia e consapevolezza. È in grado di utilizzare alcune conoscenze, abilità e competenze per svolgere compiti e risolvere problemi non particolarmente complessi. Si esprime correttamente, con un lessico semplice e adeguato al contesto</w:t>
            </w:r>
          </w:p>
        </w:tc>
        <w:tc>
          <w:tcPr>
            <w:tcW w:w="2839" w:type="dxa"/>
            <w:vMerge/>
          </w:tcPr>
          <w:p w14:paraId="23F96316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20A0447B" w14:textId="77777777">
        <w:tc>
          <w:tcPr>
            <w:tcW w:w="1697" w:type="dxa"/>
            <w:vMerge/>
          </w:tcPr>
          <w:p w14:paraId="0BEA3189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327AF956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SUFFICIENTE</w:t>
            </w:r>
          </w:p>
        </w:tc>
        <w:tc>
          <w:tcPr>
            <w:tcW w:w="4249" w:type="dxa"/>
          </w:tcPr>
          <w:p w14:paraId="32BC244C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svolge le attività principalmente sotto la guida e con il supporto del docente. È in grado di applicare alcune conoscenze e abilità per svolgere semplici compiti e problemi, solo se già affrontati in precedenza. Si esprime con un lessico limitato e con qualche incertezza.</w:t>
            </w:r>
          </w:p>
        </w:tc>
        <w:tc>
          <w:tcPr>
            <w:tcW w:w="2839" w:type="dxa"/>
            <w:vMerge/>
          </w:tcPr>
          <w:p w14:paraId="76C93918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7498" w14:paraId="11B151A6" w14:textId="77777777">
        <w:tc>
          <w:tcPr>
            <w:tcW w:w="1697" w:type="dxa"/>
            <w:vMerge/>
          </w:tcPr>
          <w:p w14:paraId="3F6FF8C7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3" w:type="dxa"/>
          </w:tcPr>
          <w:p w14:paraId="45A7B8D1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NON SUFFICIENTE</w:t>
            </w:r>
          </w:p>
        </w:tc>
        <w:tc>
          <w:tcPr>
            <w:tcW w:w="4249" w:type="dxa"/>
          </w:tcPr>
          <w:p w14:paraId="4E6A118D" w14:textId="77777777" w:rsidR="00967498" w:rsidRDefault="00103A2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L’alunno non riesce abitualmente a svolgere le attività proposte, anche se guidato dal docente. Applica solo saltuariamente conoscenze e abilità per svolgere alcuni semplici compiti. Si esprime con incertezza e in maniera non adeguata al contesto.</w:t>
            </w:r>
          </w:p>
        </w:tc>
        <w:tc>
          <w:tcPr>
            <w:tcW w:w="2839" w:type="dxa"/>
            <w:vMerge/>
          </w:tcPr>
          <w:p w14:paraId="56303014" w14:textId="77777777" w:rsidR="00967498" w:rsidRDefault="0096749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A9613BC" w14:textId="77777777" w:rsidR="00967498" w:rsidRDefault="00967498"/>
    <w:sectPr w:rsidR="00967498">
      <w:pgSz w:w="11906" w:h="16838"/>
      <w:pgMar w:top="284" w:right="282" w:bottom="426" w:left="709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4B23862-EB1A-482A-A66F-164B8BA0861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FF5B6FF9-FA4E-4D0A-B470-97D628D8FD69}"/>
    <w:embedItalic r:id="rId3" w:fontKey="{3E523C38-C7FD-47E4-ADA2-F6F9C942F54F}"/>
  </w:font>
  <w:font w:name="Play">
    <w:charset w:val="00"/>
    <w:family w:val="auto"/>
    <w:pitch w:val="default"/>
    <w:embedRegular r:id="rId4" w:fontKey="{1C754996-7F5F-4ABF-A882-7F1450F9C6C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5FBE18C1-2566-4E8C-A232-2B12B05AE95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188E918-27D6-4947-A658-2B652D62B61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194D50"/>
    <w:multiLevelType w:val="multilevel"/>
    <w:tmpl w:val="7EB0AE6A"/>
    <w:lvl w:ilvl="0">
      <w:start w:val="1"/>
      <w:numFmt w:val="bullet"/>
      <w:lvlText w:val="✔"/>
      <w:lvlJc w:val="left"/>
      <w:pPr>
        <w:ind w:left="88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0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2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4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76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48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0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2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45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3292BB9"/>
    <w:multiLevelType w:val="multilevel"/>
    <w:tmpl w:val="069C03D0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D5D07B8"/>
    <w:multiLevelType w:val="multilevel"/>
    <w:tmpl w:val="C088C490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19D1263"/>
    <w:multiLevelType w:val="multilevel"/>
    <w:tmpl w:val="13D64776"/>
    <w:lvl w:ilvl="0">
      <w:start w:val="1"/>
      <w:numFmt w:val="bullet"/>
      <w:lvlText w:val="✔"/>
      <w:lvlJc w:val="left"/>
      <w:pPr>
        <w:ind w:left="88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0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2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4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76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48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0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2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45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90249AF"/>
    <w:multiLevelType w:val="multilevel"/>
    <w:tmpl w:val="EB3AA6CC"/>
    <w:lvl w:ilvl="0">
      <w:start w:val="1"/>
      <w:numFmt w:val="bullet"/>
      <w:lvlText w:val="✔"/>
      <w:lvlJc w:val="left"/>
      <w:pPr>
        <w:ind w:left="643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22168363">
    <w:abstractNumId w:val="4"/>
  </w:num>
  <w:num w:numId="2" w16cid:durableId="1199246517">
    <w:abstractNumId w:val="3"/>
  </w:num>
  <w:num w:numId="3" w16cid:durableId="1365711403">
    <w:abstractNumId w:val="0"/>
  </w:num>
  <w:num w:numId="4" w16cid:durableId="843587164">
    <w:abstractNumId w:val="2"/>
  </w:num>
  <w:num w:numId="5" w16cid:durableId="49187489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7498"/>
    <w:rsid w:val="00103A21"/>
    <w:rsid w:val="008C5666"/>
    <w:rsid w:val="009674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FAC2CF"/>
  <w15:docId w15:val="{F5A39174-AFD1-451B-A3A0-D57C2CF5C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Sottotitolo">
    <w:name w:val="Subtitle"/>
    <w:basedOn w:val="Normale"/>
    <w:next w:val="Normale"/>
    <w:uiPriority w:val="11"/>
    <w:qFormat/>
    <w:rPr>
      <w:color w:val="595959"/>
      <w:sz w:val="28"/>
      <w:szCs w:val="28"/>
    </w:rPr>
  </w:style>
  <w:style w:type="table" w:customStyle="1" w:styleId="a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4052</Words>
  <Characters>23102</Characters>
  <Application>Microsoft Office Word</Application>
  <DocSecurity>0</DocSecurity>
  <Lines>192</Lines>
  <Paragraphs>54</Paragraphs>
  <ScaleCrop>false</ScaleCrop>
  <Company/>
  <LinksUpToDate>false</LinksUpToDate>
  <CharactersWithSpaces>27100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Rosa</dc:creator>
  <cp:lastModifiedBy>Rosa Mazzone</cp:lastModifiedBy>
  <cp:revision>2</cp:revision>
  <dcterms:created xsi:type="dcterms:W3CDTF">2025-03-21T02:51:00Z</dcterms:created>
  <dcterms:modified xsi:type="dcterms:W3CDTF">2025-03-21T02:51:00Z</dcterms:modified>
</cp:coreProperties>
</file>