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A207CE" w:rsidRDefault="000273D8">
      <w:pPr>
        <w:jc w:val="center"/>
        <w:rPr>
          <w:b/>
          <w:u w:val="single"/>
        </w:rPr>
      </w:pPr>
      <w:r>
        <w:rPr>
          <w:b/>
          <w:u w:val="single"/>
        </w:rPr>
        <w:t>GIUDIZI L2 CLASSE QUINTA</w:t>
      </w:r>
    </w:p>
    <w:p w14:paraId="00000002" w14:textId="77777777" w:rsidR="00A207CE" w:rsidRDefault="00A207CE">
      <w:pPr>
        <w:jc w:val="center"/>
        <w:rPr>
          <w:b/>
          <w:u w:val="single"/>
        </w:rPr>
      </w:pPr>
    </w:p>
    <w:p w14:paraId="00000003" w14:textId="77777777" w:rsidR="00A207CE" w:rsidRDefault="00A207CE">
      <w:pPr>
        <w:jc w:val="center"/>
        <w:rPr>
          <w:b/>
          <w:u w:val="single"/>
        </w:rPr>
        <w:sectPr w:rsidR="00A207CE">
          <w:pgSz w:w="11906" w:h="16838"/>
          <w:pgMar w:top="1134" w:right="1134" w:bottom="1134" w:left="1134" w:header="0" w:footer="0" w:gutter="0"/>
          <w:pgNumType w:start="1"/>
          <w:cols w:space="720"/>
        </w:sectPr>
      </w:pPr>
    </w:p>
    <w:p w14:paraId="00000004" w14:textId="77777777" w:rsidR="00A207CE" w:rsidRDefault="000273D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140" w:line="276" w:lineRule="auto"/>
        <w:ind w:hanging="283"/>
        <w:rPr>
          <w:color w:val="000000"/>
        </w:rPr>
      </w:pPr>
      <w:r>
        <w:rPr>
          <w:b/>
          <w:color w:val="000000"/>
        </w:rPr>
        <w:t>Ottimo</w:t>
      </w:r>
      <w:r>
        <w:rPr>
          <w:color w:val="000000"/>
        </w:rPr>
        <w:t xml:space="preserve">: L’alunno dimostra una completa padronanza degli obiettivi. Comprende e utilizza il lessico e le strutture linguistiche in modo autonomo e sicuro, partecipando attivamente e con fluidità agli scambi dialogici. Legge e scrive testi con precisione, ricavando informazioni pertinenti e creando elaborati creativi. </w:t>
      </w:r>
      <w:r>
        <w:rPr>
          <w:i/>
          <w:color w:val="000000"/>
        </w:rPr>
        <w:t>Mostra un’eccellente autonomia nell’affrontare i compiti in modo indipendente e una continuità impeccabile nell’impegno e nella partecipazione.</w:t>
      </w:r>
    </w:p>
    <w:p w14:paraId="00000005" w14:textId="77777777" w:rsidR="00A207CE" w:rsidRDefault="000273D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140" w:line="276" w:lineRule="auto"/>
        <w:ind w:hanging="283"/>
        <w:rPr>
          <w:color w:val="000000"/>
        </w:rPr>
      </w:pPr>
      <w:r>
        <w:rPr>
          <w:b/>
          <w:color w:val="000000"/>
        </w:rPr>
        <w:t>Distinto</w:t>
      </w:r>
      <w:r>
        <w:rPr>
          <w:color w:val="000000"/>
        </w:rPr>
        <w:t xml:space="preserve">: L’alunno padroneggia in modo ampio e adeguato gli obiettivi prefissati. Utilizza il lessico e le strutture linguistiche con poche incertezze e partecipa in modo attivo agli scambi dialogici. Legge e scrive testi con un buon livello di accuratezza, ricavando le informazioni essenziali. </w:t>
      </w:r>
      <w:r>
        <w:rPr>
          <w:i/>
          <w:color w:val="000000"/>
        </w:rPr>
        <w:t>Dimostra una buona autonomia, gestendo la maggior parte dei compiti con sicurezza, e mantiene una continuità regolare nell’impegno.</w:t>
      </w:r>
    </w:p>
    <w:p w14:paraId="00000006" w14:textId="77777777" w:rsidR="00A207CE" w:rsidRDefault="000273D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140" w:line="276" w:lineRule="auto"/>
        <w:ind w:hanging="283"/>
        <w:rPr>
          <w:color w:val="000000"/>
        </w:rPr>
      </w:pPr>
      <w:r>
        <w:rPr>
          <w:b/>
          <w:color w:val="000000"/>
        </w:rPr>
        <w:t>Buono</w:t>
      </w:r>
      <w:r>
        <w:rPr>
          <w:color w:val="000000"/>
        </w:rPr>
        <w:t xml:space="preserve">: L’alunno raggiunge gli obiettivi prefissati, comprendendo e utilizzando il lessico e le strutture linguistiche principali. Partecipa agli scambi dialogici in modo adeguato e dimostra capacità di leggere e scrivere testi con lievi imperfezioni. </w:t>
      </w:r>
      <w:r>
        <w:rPr>
          <w:i/>
          <w:color w:val="000000"/>
        </w:rPr>
        <w:t>L’autonomia è discreta: lo studente riesce a lavorare in modo indipendente su compiti semplici, ma necessita di guida in quelli più complessi. La continuità è soddisfacente, sebbene presenti alcune lievi irregolarità.</w:t>
      </w:r>
    </w:p>
    <w:p w14:paraId="00000007" w14:textId="77777777" w:rsidR="00A207CE" w:rsidRDefault="000273D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140" w:line="276" w:lineRule="auto"/>
        <w:ind w:hanging="283"/>
        <w:rPr>
          <w:color w:val="000000"/>
        </w:rPr>
      </w:pPr>
      <w:r>
        <w:rPr>
          <w:b/>
          <w:color w:val="000000"/>
        </w:rPr>
        <w:t>Discreto</w:t>
      </w:r>
      <w:r>
        <w:rPr>
          <w:color w:val="000000"/>
        </w:rPr>
        <w:t xml:space="preserve">: L’alunno raggiunge gli obiettivi in modo parziale. Comprende il lessico e le strutture linguistiche di base, ma con difficoltà nell’applicazione pratica. Partecipa agli scambi dialogici in modo semplice e legge e scrive testi in modo essenziale. </w:t>
      </w:r>
      <w:r>
        <w:rPr>
          <w:i/>
          <w:color w:val="000000"/>
        </w:rPr>
        <w:t>L’autonomia è limitata: richiede frequente supporto per completare i compiti. La continuità è variabile, con momenti di maggiore impegno alternati a periodi di minor partecipazione.</w:t>
      </w:r>
    </w:p>
    <w:p w14:paraId="00000008" w14:textId="77777777" w:rsidR="00A207CE" w:rsidRDefault="000273D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140" w:line="276" w:lineRule="auto"/>
        <w:ind w:hanging="283"/>
        <w:rPr>
          <w:color w:val="000000"/>
        </w:rPr>
      </w:pPr>
      <w:r>
        <w:rPr>
          <w:b/>
          <w:color w:val="000000"/>
        </w:rPr>
        <w:t>Sufficiente</w:t>
      </w:r>
      <w:r>
        <w:rPr>
          <w:color w:val="000000"/>
        </w:rPr>
        <w:t xml:space="preserve">: L’alunno raggiunge i minimi degli obiettivi. Comprende e utilizza il lessico e le strutture linguistiche con molte difficoltà, riuscendo a produrre testi semplici e risposte essenziali. Partecipa raramente agli scambi dialogici. </w:t>
      </w:r>
      <w:r>
        <w:rPr>
          <w:i/>
          <w:color w:val="000000"/>
        </w:rPr>
        <w:t>L’autonomia è molto bassa: dipende costantemente dal supporto dell’insegnante. La continuità è discontinua, con un impegno irregolare.</w:t>
      </w:r>
    </w:p>
    <w:p w14:paraId="00000009" w14:textId="77777777" w:rsidR="00A207CE" w:rsidRDefault="000273D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140" w:line="276" w:lineRule="auto"/>
        <w:ind w:hanging="283"/>
        <w:rPr>
          <w:color w:val="000000"/>
        </w:rPr>
      </w:pPr>
      <w:r>
        <w:rPr>
          <w:b/>
          <w:color w:val="000000"/>
        </w:rPr>
        <w:t>Insufficiente</w:t>
      </w:r>
      <w:r>
        <w:rPr>
          <w:color w:val="000000"/>
        </w:rPr>
        <w:t xml:space="preserve">: L’alunno non raggiunge gli obiettivi prefissati. Mostra difficoltà significative nel comprendere e utilizzare il lessico e le strutture linguistiche. Non partecipa attivamente agli scambi dialogici e fatica nella lettura e scrittura anche di testi semplici. </w:t>
      </w:r>
      <w:r>
        <w:rPr>
          <w:i/>
          <w:color w:val="000000"/>
        </w:rPr>
        <w:t>L’autonomia è assente, con totale dipendenza dall’insegnante, e la continuità è pressoché nulla, con scarsa o nessuna partecipazione.</w:t>
      </w:r>
    </w:p>
    <w:p w14:paraId="0000000A" w14:textId="77777777" w:rsidR="00A207CE" w:rsidRDefault="00A207CE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color w:val="000000"/>
        </w:rPr>
        <w:sectPr w:rsidR="00A207CE">
          <w:type w:val="continuous"/>
          <w:pgSz w:w="11906" w:h="16838"/>
          <w:pgMar w:top="1134" w:right="1134" w:bottom="1134" w:left="1134" w:header="0" w:footer="0" w:gutter="0"/>
          <w:cols w:space="720"/>
        </w:sectPr>
      </w:pPr>
    </w:p>
    <w:p w14:paraId="0000000B" w14:textId="77777777" w:rsidR="00A207CE" w:rsidRDefault="00A207CE"/>
    <w:sectPr w:rsidR="00A207CE">
      <w:type w:val="continuous"/>
      <w:pgSz w:w="11906" w:h="16838"/>
      <w:pgMar w:top="1134" w:right="1134" w:bottom="1134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A0A75"/>
    <w:multiLevelType w:val="multilevel"/>
    <w:tmpl w:val="D3064BCE"/>
    <w:lvl w:ilvl="0">
      <w:start w:val="1"/>
      <w:numFmt w:val="bullet"/>
      <w:lvlText w:val=""/>
      <w:lvlJc w:val="left"/>
      <w:pPr>
        <w:ind w:left="709" w:hanging="282"/>
      </w:pPr>
    </w:lvl>
    <w:lvl w:ilvl="1">
      <w:start w:val="1"/>
      <w:numFmt w:val="bullet"/>
      <w:lvlText w:val=""/>
      <w:lvlJc w:val="left"/>
      <w:pPr>
        <w:ind w:left="1418" w:hanging="282"/>
      </w:pPr>
    </w:lvl>
    <w:lvl w:ilvl="2">
      <w:start w:val="1"/>
      <w:numFmt w:val="bullet"/>
      <w:lvlText w:val=""/>
      <w:lvlJc w:val="left"/>
      <w:pPr>
        <w:ind w:left="2127" w:hanging="283"/>
      </w:pPr>
    </w:lvl>
    <w:lvl w:ilvl="3">
      <w:start w:val="1"/>
      <w:numFmt w:val="bullet"/>
      <w:lvlText w:val=""/>
      <w:lvlJc w:val="left"/>
      <w:pPr>
        <w:ind w:left="2836" w:hanging="283"/>
      </w:pPr>
    </w:lvl>
    <w:lvl w:ilvl="4">
      <w:start w:val="1"/>
      <w:numFmt w:val="bullet"/>
      <w:lvlText w:val=""/>
      <w:lvlJc w:val="left"/>
      <w:pPr>
        <w:ind w:left="3545" w:hanging="283"/>
      </w:pPr>
    </w:lvl>
    <w:lvl w:ilvl="5">
      <w:start w:val="1"/>
      <w:numFmt w:val="bullet"/>
      <w:lvlText w:val=""/>
      <w:lvlJc w:val="left"/>
      <w:pPr>
        <w:ind w:left="4254" w:hanging="283"/>
      </w:pPr>
    </w:lvl>
    <w:lvl w:ilvl="6">
      <w:start w:val="1"/>
      <w:numFmt w:val="bullet"/>
      <w:lvlText w:val=""/>
      <w:lvlJc w:val="left"/>
      <w:pPr>
        <w:ind w:left="4963" w:hanging="283"/>
      </w:pPr>
    </w:lvl>
    <w:lvl w:ilvl="7">
      <w:start w:val="1"/>
      <w:numFmt w:val="bullet"/>
      <w:lvlText w:val=""/>
      <w:lvlJc w:val="left"/>
      <w:pPr>
        <w:ind w:left="5672" w:hanging="282"/>
      </w:pPr>
    </w:lvl>
    <w:lvl w:ilvl="8">
      <w:start w:val="1"/>
      <w:numFmt w:val="bullet"/>
      <w:lvlText w:val=""/>
      <w:lvlJc w:val="left"/>
      <w:pPr>
        <w:ind w:left="6381" w:hanging="282"/>
      </w:pPr>
    </w:lvl>
  </w:abstractNum>
  <w:num w:numId="1" w16cid:durableId="8260972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07CE"/>
    <w:rsid w:val="000273D8"/>
    <w:rsid w:val="00857E97"/>
    <w:rsid w:val="00A20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265DE9-4432-4C77-B585-FF502461F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Liberation Serif" w:hAnsi="Liberation Serif" w:cs="Liberation Serif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389</Words>
  <Characters>2221</Characters>
  <Application>Microsoft Office Word</Application>
  <DocSecurity>0</DocSecurity>
  <Lines>18</Lines>
  <Paragraphs>5</Paragraphs>
  <ScaleCrop>false</ScaleCrop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</dc:creator>
  <cp:lastModifiedBy>Rosa Mazzone</cp:lastModifiedBy>
  <cp:revision>2</cp:revision>
  <dcterms:created xsi:type="dcterms:W3CDTF">2025-03-21T02:37:00Z</dcterms:created>
  <dcterms:modified xsi:type="dcterms:W3CDTF">2025-03-21T02:37:00Z</dcterms:modified>
</cp:coreProperties>
</file>